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1864" w:rsidP="00E21864">
      <w:pPr>
        <w:pStyle w:val="NoSpacing"/>
        <w:jc w:val="right"/>
      </w:pPr>
      <w:r>
        <w:t>Дело № 5-140-2103/2024</w:t>
      </w:r>
    </w:p>
    <w:p w:rsidR="00455A0D" w:rsidP="00455A0D">
      <w:pPr>
        <w:pStyle w:val="NoSpacing"/>
        <w:jc w:val="right"/>
        <w:rPr>
          <w:rFonts w:ascii="Tahoma" w:hAnsi="Tahoma" w:cs="Tahoma"/>
          <w:bCs/>
          <w:sz w:val="20"/>
          <w:szCs w:val="20"/>
        </w:rPr>
      </w:pPr>
      <w:r w:rsidRPr="00455A0D">
        <w:rPr>
          <w:rFonts w:ascii="Tahoma" w:hAnsi="Tahoma" w:cs="Tahoma"/>
          <w:bCs/>
          <w:sz w:val="20"/>
          <w:szCs w:val="20"/>
        </w:rPr>
        <w:t>86MS0043-01-2023-013211-67</w:t>
      </w:r>
    </w:p>
    <w:p w:rsidR="00455A0D" w:rsidRPr="00455A0D" w:rsidP="00455A0D">
      <w:pPr>
        <w:pStyle w:val="NoSpacing"/>
        <w:jc w:val="right"/>
        <w:rPr>
          <w:rFonts w:ascii="Tahoma" w:hAnsi="Tahoma" w:cs="Tahoma"/>
          <w:bCs/>
          <w:sz w:val="20"/>
          <w:szCs w:val="20"/>
        </w:rPr>
      </w:pPr>
    </w:p>
    <w:p w:rsidR="00E21864" w:rsidP="00E21864">
      <w:pPr>
        <w:pStyle w:val="NoSpacing"/>
        <w:jc w:val="center"/>
      </w:pPr>
      <w:r>
        <w:t>ПОСТАНОВЛЕНИЕ</w:t>
      </w:r>
    </w:p>
    <w:p w:rsidR="00E21864" w:rsidP="00E21864">
      <w:pPr>
        <w:pStyle w:val="NoSpacing"/>
        <w:jc w:val="center"/>
      </w:pPr>
      <w:r>
        <w:t>по делу об административном правонарушении</w:t>
      </w:r>
    </w:p>
    <w:p w:rsidR="00E21864" w:rsidP="00E21864">
      <w:pPr>
        <w:pStyle w:val="NoSpacing"/>
        <w:jc w:val="both"/>
      </w:pPr>
      <w:r>
        <w:t xml:space="preserve">       г. Нижневартовск                                                                                     14 февраля 2024 года</w:t>
      </w:r>
    </w:p>
    <w:p w:rsidR="00E21864" w:rsidP="00E21864">
      <w:pPr>
        <w:pStyle w:val="NoSpacing"/>
        <w:jc w:val="both"/>
      </w:pPr>
    </w:p>
    <w:p w:rsidR="00E21864" w:rsidP="00E21864">
      <w:pPr>
        <w:pStyle w:val="NoSpacing"/>
        <w:jc w:val="both"/>
      </w:pPr>
      <w:r>
        <w:t xml:space="preserve">       </w:t>
      </w:r>
      <w:r>
        <w:rPr>
          <w:bCs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исполняющий обязанности мирового судьи  судебного участка № 3 Нижневартовского судеб</w:t>
      </w:r>
      <w:r>
        <w:rPr>
          <w:bCs/>
        </w:rPr>
        <w:t>ного района города окружного значения Нижневартовска Ханты - Мансийского автономного округа – Югры, рассмотрев материалы дела об административном правонарушении в отношении</w:t>
      </w:r>
      <w:r>
        <w:t>:</w:t>
      </w:r>
    </w:p>
    <w:p w:rsidR="00E21864" w:rsidP="00E21864">
      <w:pPr>
        <w:pStyle w:val="NoSpacing"/>
        <w:ind w:firstLine="567"/>
        <w:jc w:val="both"/>
      </w:pPr>
      <w:r>
        <w:rPr>
          <w:color w:val="FF0000"/>
        </w:rPr>
        <w:t xml:space="preserve">Вурдова Александра Анатольевича, </w:t>
      </w:r>
      <w:r>
        <w:rPr>
          <w:sz w:val="27"/>
          <w:szCs w:val="27"/>
        </w:rPr>
        <w:t>****</w:t>
      </w:r>
      <w:r>
        <w:rPr>
          <w:spacing w:val="1"/>
        </w:rPr>
        <w:t>год</w:t>
      </w:r>
      <w:r>
        <w:t xml:space="preserve">а рождения, уроженца </w:t>
      </w:r>
      <w:r>
        <w:rPr>
          <w:sz w:val="27"/>
          <w:szCs w:val="27"/>
        </w:rPr>
        <w:t>****</w:t>
      </w:r>
      <w:r>
        <w:t xml:space="preserve">, зарегистрированного по адрес: </w:t>
      </w:r>
      <w:r>
        <w:rPr>
          <w:sz w:val="27"/>
          <w:szCs w:val="27"/>
        </w:rPr>
        <w:t>********</w:t>
      </w:r>
      <w:r>
        <w:t xml:space="preserve">, проживающего по адресу: </w:t>
      </w:r>
      <w:r>
        <w:rPr>
          <w:sz w:val="27"/>
          <w:szCs w:val="27"/>
        </w:rPr>
        <w:t>********</w:t>
      </w:r>
      <w:r>
        <w:t xml:space="preserve">, водительское удостоверение: </w:t>
      </w:r>
      <w:r>
        <w:rPr>
          <w:sz w:val="27"/>
          <w:szCs w:val="27"/>
        </w:rPr>
        <w:t>****</w:t>
      </w:r>
    </w:p>
    <w:p w:rsidR="00F010FF" w:rsidRPr="00D5155A" w:rsidP="00E21864">
      <w:pPr>
        <w:pStyle w:val="NoSpacing"/>
        <w:ind w:firstLine="567"/>
        <w:jc w:val="both"/>
      </w:pPr>
    </w:p>
    <w:p w:rsidR="00E21864" w:rsidP="00E21864">
      <w:pPr>
        <w:pStyle w:val="NoSpacing"/>
        <w:jc w:val="center"/>
      </w:pPr>
      <w:r>
        <w:t>УСТАНО</w:t>
      </w:r>
      <w:r>
        <w:t>ВИЛ:</w:t>
      </w:r>
    </w:p>
    <w:p w:rsidR="00E21864" w:rsidP="00E21864">
      <w:pPr>
        <w:pStyle w:val="NoSpacing"/>
        <w:jc w:val="center"/>
      </w:pPr>
    </w:p>
    <w:p w:rsidR="00E21864" w:rsidP="00E21864">
      <w:pPr>
        <w:pStyle w:val="NoSpacing"/>
        <w:ind w:firstLine="567"/>
        <w:jc w:val="both"/>
      </w:pPr>
      <w:r>
        <w:rPr>
          <w:spacing w:val="1"/>
        </w:rPr>
        <w:t>Вурдов А.А.,</w:t>
      </w:r>
      <w:r>
        <w:t xml:space="preserve"> 18</w:t>
      </w:r>
      <w:r>
        <w:rPr>
          <w:color w:val="FF0000"/>
        </w:rPr>
        <w:t>.12.2023</w:t>
      </w:r>
      <w:r>
        <w:t xml:space="preserve"> в 00 час. 50 мин. по адресу: г. Нижневартовск, </w:t>
      </w:r>
      <w:r>
        <w:rPr>
          <w:color w:val="FF0000"/>
        </w:rPr>
        <w:t>ул. Ленина, д. 18, стр.2</w:t>
      </w:r>
      <w:r>
        <w:t xml:space="preserve">, управляя автомобилем «Кадиллак </w:t>
      </w:r>
      <w:r>
        <w:rPr>
          <w:lang w:val="en-US"/>
        </w:rPr>
        <w:t>GMT</w:t>
      </w:r>
      <w:r w:rsidRPr="00E21864">
        <w:t xml:space="preserve"> 926</w:t>
      </w:r>
      <w:r>
        <w:t xml:space="preserve">», </w:t>
      </w:r>
      <w:r>
        <w:t>гос.номер</w:t>
      </w:r>
      <w:r>
        <w:t xml:space="preserve">  </w:t>
      </w:r>
      <w:r>
        <w:rPr>
          <w:sz w:val="27"/>
          <w:szCs w:val="27"/>
        </w:rPr>
        <w:t>*</w:t>
      </w:r>
      <w:r>
        <w:rPr>
          <w:sz w:val="27"/>
          <w:szCs w:val="27"/>
        </w:rPr>
        <w:t>***</w:t>
      </w:r>
      <w:r>
        <w:t>, выехал на дорогу с односторонним движением, нарушив требования дорожного знака 3.1 «Въе</w:t>
      </w:r>
      <w:r>
        <w:t xml:space="preserve">зд запрещен», осуществил движение во встречном направлении по дороге с односторонним движением, чем нарушил п. 1.3 ПДД. </w:t>
      </w:r>
    </w:p>
    <w:p w:rsidR="003926D5" w:rsidRPr="003926D5" w:rsidP="003926D5">
      <w:pPr>
        <w:ind w:firstLine="567"/>
        <w:jc w:val="both"/>
        <w:rPr>
          <w:sz w:val="26"/>
          <w:szCs w:val="26"/>
        </w:rPr>
      </w:pPr>
      <w:r w:rsidRPr="003926D5">
        <w:rPr>
          <w:sz w:val="26"/>
          <w:szCs w:val="26"/>
        </w:rPr>
        <w:t xml:space="preserve">На рассмотрение административного материала </w:t>
      </w:r>
      <w:r>
        <w:rPr>
          <w:sz w:val="26"/>
          <w:szCs w:val="26"/>
        </w:rPr>
        <w:t>Вурдов А.А.</w:t>
      </w:r>
      <w:r w:rsidRPr="003926D5">
        <w:rPr>
          <w:sz w:val="26"/>
          <w:szCs w:val="26"/>
        </w:rPr>
        <w:t xml:space="preserve"> не явил</w:t>
      </w:r>
      <w:r>
        <w:rPr>
          <w:sz w:val="26"/>
          <w:szCs w:val="26"/>
        </w:rPr>
        <w:t>ся</w:t>
      </w:r>
      <w:r w:rsidRPr="003926D5">
        <w:rPr>
          <w:sz w:val="26"/>
          <w:szCs w:val="26"/>
        </w:rPr>
        <w:t>, о времени и месте рассмотрения административного материала уведомлял</w:t>
      </w:r>
      <w:r>
        <w:rPr>
          <w:sz w:val="26"/>
          <w:szCs w:val="26"/>
        </w:rPr>
        <w:t>ся</w:t>
      </w:r>
      <w:r w:rsidRPr="003926D5">
        <w:rPr>
          <w:sz w:val="26"/>
          <w:szCs w:val="26"/>
        </w:rPr>
        <w:t xml:space="preserve"> надлежащим образом по указанному в протоколе адресу.</w:t>
      </w:r>
    </w:p>
    <w:p w:rsidR="003926D5" w:rsidRPr="003926D5" w:rsidP="003926D5">
      <w:pPr>
        <w:ind w:firstLine="567"/>
        <w:jc w:val="both"/>
        <w:rPr>
          <w:sz w:val="26"/>
          <w:szCs w:val="26"/>
        </w:rPr>
      </w:pPr>
      <w:r w:rsidRPr="003926D5">
        <w:rPr>
          <w:sz w:val="26"/>
          <w:szCs w:val="26"/>
        </w:rPr>
        <w:t xml:space="preserve">Согласно материалам дела судебная повестка, направленная в адрес </w:t>
      </w:r>
      <w:r>
        <w:rPr>
          <w:sz w:val="26"/>
          <w:szCs w:val="26"/>
        </w:rPr>
        <w:t>Вурдова А.А.</w:t>
      </w:r>
      <w:r w:rsidRPr="003926D5">
        <w:rPr>
          <w:sz w:val="26"/>
          <w:szCs w:val="26"/>
        </w:rPr>
        <w:t xml:space="preserve"> возвращена в суд по истечению срока хранения. Уважительности причин неполучения заказной корреспонденции не установлено. Т</w:t>
      </w:r>
      <w:r w:rsidRPr="003926D5">
        <w:rPr>
          <w:sz w:val="26"/>
          <w:szCs w:val="26"/>
        </w:rPr>
        <w:t xml:space="preserve">аким образом, приняв необходимые меры для надлежащего извещения </w:t>
      </w:r>
      <w:r>
        <w:rPr>
          <w:sz w:val="26"/>
          <w:szCs w:val="26"/>
        </w:rPr>
        <w:t>Вурдова А.А.</w:t>
      </w:r>
      <w:r w:rsidRPr="003926D5">
        <w:rPr>
          <w:sz w:val="26"/>
          <w:szCs w:val="26"/>
        </w:rPr>
        <w:t xml:space="preserve"> о времени и месте рассмотрения дела, у суда нет оснований полагать, что е</w:t>
      </w:r>
      <w:r>
        <w:rPr>
          <w:sz w:val="26"/>
          <w:szCs w:val="26"/>
        </w:rPr>
        <w:t>го</w:t>
      </w:r>
      <w:r w:rsidRPr="003926D5">
        <w:rPr>
          <w:sz w:val="26"/>
          <w:szCs w:val="26"/>
        </w:rPr>
        <w:t xml:space="preserve"> права на судебную защиту нарушены. Мировой судья считает возможным рассмотреть дело в отсутствие </w:t>
      </w:r>
      <w:r>
        <w:rPr>
          <w:sz w:val="26"/>
          <w:szCs w:val="26"/>
        </w:rPr>
        <w:t>Вурдов</w:t>
      </w:r>
      <w:r>
        <w:rPr>
          <w:sz w:val="26"/>
          <w:szCs w:val="26"/>
        </w:rPr>
        <w:t>а А.А.</w:t>
      </w:r>
      <w:r w:rsidRPr="003926D5">
        <w:rPr>
          <w:sz w:val="26"/>
          <w:szCs w:val="26"/>
        </w:rPr>
        <w:t>.</w:t>
      </w:r>
    </w:p>
    <w:p w:rsidR="00E21864" w:rsidP="00E21864">
      <w:pPr>
        <w:pStyle w:val="NoSpacing"/>
        <w:ind w:firstLine="567"/>
        <w:jc w:val="both"/>
      </w:pPr>
      <w:r>
        <w:t xml:space="preserve">Мировой судья,   исследовал материалы дела: </w:t>
      </w:r>
    </w:p>
    <w:p w:rsidR="00E21864" w:rsidP="00E21864">
      <w:pPr>
        <w:pStyle w:val="NoSpacing"/>
        <w:ind w:firstLine="567"/>
        <w:jc w:val="both"/>
      </w:pPr>
      <w:r>
        <w:t xml:space="preserve">протокол </w:t>
      </w:r>
      <w:r>
        <w:rPr>
          <w:color w:val="FF0000"/>
        </w:rPr>
        <w:t xml:space="preserve">86 ХМ </w:t>
      </w:r>
      <w:r w:rsidR="003926D5">
        <w:rPr>
          <w:color w:val="FF0000"/>
        </w:rPr>
        <w:t>539911</w:t>
      </w:r>
      <w:r>
        <w:t xml:space="preserve"> об административном правонарушении от 1</w:t>
      </w:r>
      <w:r w:rsidR="003926D5">
        <w:t>8</w:t>
      </w:r>
      <w:r>
        <w:rPr>
          <w:color w:val="FF0000"/>
        </w:rPr>
        <w:t>.12.2023</w:t>
      </w:r>
      <w:r>
        <w:t xml:space="preserve">, согласно которому </w:t>
      </w:r>
      <w:r w:rsidR="003926D5">
        <w:t>Вурдову А.А.</w:t>
      </w:r>
      <w:r>
        <w:rPr>
          <w:spacing w:val="1"/>
        </w:rPr>
        <w:t xml:space="preserve"> </w:t>
      </w:r>
      <w:r>
        <w:t xml:space="preserve">разъяснены его права (ст. 25.1 Кодекса РФ об АП), а также возможность не свидетельствовать против себя (ст. 51 Конституции РФ), что зафиксировано в протоколе подписью </w:t>
      </w:r>
      <w:r w:rsidR="003926D5">
        <w:t>Вурдова А.А.</w:t>
      </w:r>
      <w:r>
        <w:rPr>
          <w:spacing w:val="1"/>
        </w:rPr>
        <w:t>,</w:t>
      </w:r>
      <w:r>
        <w:t xml:space="preserve"> замечаний и возражений в протоколе нет; рапорт сотрудника полиции об обстоя</w:t>
      </w:r>
      <w:r>
        <w:t xml:space="preserve">тельствах выявления правонарушения и оформления административного материала в отношении </w:t>
      </w:r>
      <w:r w:rsidR="003926D5">
        <w:t>Вурдова А.А.</w:t>
      </w:r>
      <w:r>
        <w:t xml:space="preserve"> от 1</w:t>
      </w:r>
      <w:r w:rsidR="003926D5">
        <w:t>8</w:t>
      </w:r>
      <w:r>
        <w:t xml:space="preserve">.12.2023; карточку операции с ВУ на имя </w:t>
      </w:r>
      <w:r w:rsidR="003926D5">
        <w:t>Вурдова А.А.</w:t>
      </w:r>
      <w:r>
        <w:rPr>
          <w:color w:val="FF0000"/>
          <w:spacing w:val="1"/>
        </w:rPr>
        <w:t xml:space="preserve">; </w:t>
      </w:r>
      <w:r>
        <w:t xml:space="preserve">сведения об административных правонарушениях; </w:t>
      </w:r>
      <w:r>
        <w:rPr>
          <w:rFonts w:eastAsia="MS Mincho"/>
        </w:rPr>
        <w:t>диск с видеозаписью события административного прав</w:t>
      </w:r>
      <w:r>
        <w:rPr>
          <w:rFonts w:eastAsia="MS Mincho"/>
        </w:rPr>
        <w:t>онарушения и составление протокола об административном правонарушении - приходит к следующему</w:t>
      </w:r>
      <w:r>
        <w:t>.</w:t>
      </w:r>
    </w:p>
    <w:p w:rsidR="00E21864" w:rsidP="00E21864">
      <w:pPr>
        <w:pStyle w:val="NoSpacing"/>
        <w:ind w:firstLine="567"/>
        <w:jc w:val="both"/>
      </w:pPr>
      <w:r>
        <w:t>Часть 3 статьи 12.16 Кодекса РФ об АП предусматривает административную ответственность за движение во встречном направлении по дороге с односторонним движением.</w:t>
      </w:r>
    </w:p>
    <w:p w:rsidR="00E21864" w:rsidP="00E21864">
      <w:pPr>
        <w:pStyle w:val="NoSpacing"/>
        <w:ind w:firstLine="567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</w:t>
      </w:r>
      <w:r>
        <w:t>нных им прав и регулирующих дорожное движение установленными сигналами.</w:t>
      </w:r>
    </w:p>
    <w:p w:rsidR="00E21864" w:rsidP="00E21864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16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</w:t>
      </w:r>
      <w:r>
        <w:rPr>
          <w:color w:val="000000"/>
        </w:rPr>
        <w:t>нарушениях, предусмотренных главой 12 Кодекса Российской Федерации об административных правонарушениях»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</w:t>
      </w:r>
      <w:r>
        <w:rPr>
          <w:color w:val="000000"/>
        </w:rPr>
        <w:t>носторонним движением, образует объективную сторону состава административного правонарушения, предусмотренного частью 3 статьи 12.16 КоАП РФ (например, нарушение требований дорожных знаков 3.1 "Въезд запрещен", 5.5 "Дорога с односторонним движением", 5.7.1</w:t>
      </w:r>
      <w:r>
        <w:rPr>
          <w:color w:val="000000"/>
        </w:rPr>
        <w:t xml:space="preserve"> и 5.7.2 "Выезд на дорогу с односторонним движением").</w:t>
      </w:r>
    </w:p>
    <w:p w:rsidR="00E21864" w:rsidP="00E21864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>При применении этой нормы следует иметь в виду, что исходя из содержания пункта 8.12 ПДД РФ движение задним ходом по дороге с односторонним движением не запрещается. Вместе с тем действия водителя, вые</w:t>
      </w:r>
      <w:r>
        <w:rPr>
          <w:color w:val="000000"/>
        </w:rPr>
        <w:t xml:space="preserve">хавшего задним ходом на дорогу с односторонним движением в нарушение требований дорожного знака 3.1 "Въезд запрещен", следует квалифицировать по части 3 статьи 12.16 КоАП РФ, а в случае, когда такой маневр был совершен на перекрестке, - также и по части 2 </w:t>
      </w:r>
      <w:r>
        <w:rPr>
          <w:color w:val="000000"/>
        </w:rPr>
        <w:t>статьи 12.14 КоАП РФ.</w:t>
      </w:r>
    </w:p>
    <w:p w:rsidR="00E21864" w:rsidP="00E21864">
      <w:pPr>
        <w:pStyle w:val="NoSpacing"/>
        <w:ind w:firstLine="567"/>
        <w:jc w:val="both"/>
      </w:pPr>
      <w:r>
        <w:t>Дорожный знак 3.1 обозначает «Въезд запрещен». Запрещается въезд всех транспортных средств в данном направлении.</w:t>
      </w:r>
    </w:p>
    <w:p w:rsidR="00E21864" w:rsidP="00E21864">
      <w:pPr>
        <w:pStyle w:val="NoSpacing"/>
        <w:ind w:firstLine="567"/>
        <w:jc w:val="both"/>
      </w:pPr>
      <w:r>
        <w:rPr>
          <w:color w:val="000000"/>
        </w:rPr>
        <w:t>В соответствии с п. 1.3 ПДД РФ участники дорожного движения обязаны знать и</w:t>
      </w:r>
      <w:r>
        <w:t xml:space="preserve"> соблюдать относящиеся к ним требования Правил</w:t>
      </w:r>
      <w: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21864" w:rsidP="00E21864">
      <w:pPr>
        <w:pStyle w:val="NoSpacing"/>
        <w:ind w:firstLine="567"/>
        <w:jc w:val="both"/>
      </w:pPr>
      <w:r>
        <w:t xml:space="preserve">Мировой судья, изучив и оценив доказательства в их совокупности, а именно, протокол об административном правонарушении </w:t>
      </w:r>
      <w:r>
        <w:rPr>
          <w:color w:val="FF0000"/>
        </w:rPr>
        <w:t xml:space="preserve">86 ХМ </w:t>
      </w:r>
      <w:r w:rsidR="003926D5">
        <w:rPr>
          <w:color w:val="FF0000"/>
        </w:rPr>
        <w:t>539911</w:t>
      </w:r>
      <w:r>
        <w:rPr>
          <w:color w:val="FF0000"/>
        </w:rPr>
        <w:t xml:space="preserve"> от 1</w:t>
      </w:r>
      <w:r w:rsidR="003926D5">
        <w:rPr>
          <w:color w:val="FF0000"/>
        </w:rPr>
        <w:t>8</w:t>
      </w:r>
      <w:r>
        <w:rPr>
          <w:color w:val="FF0000"/>
        </w:rPr>
        <w:t>.12.2023</w:t>
      </w:r>
      <w:r>
        <w:t xml:space="preserve">, в котором изложены обстоятельства выявленного правонарушения, подтвержденные </w:t>
      </w:r>
      <w:r w:rsidR="003926D5">
        <w:t>Вурдовым А.А.</w:t>
      </w:r>
      <w:r>
        <w:rPr>
          <w:color w:val="FF0000"/>
        </w:rPr>
        <w:t xml:space="preserve">, </w:t>
      </w:r>
      <w:r>
        <w:t>рапорт сотрудника</w:t>
      </w:r>
      <w:r>
        <w:t xml:space="preserve"> полиции от 1</w:t>
      </w:r>
      <w:r w:rsidR="003926D5">
        <w:t>8</w:t>
      </w:r>
      <w:r>
        <w:rPr>
          <w:color w:val="FF0000"/>
        </w:rPr>
        <w:t>.12.2023</w:t>
      </w:r>
      <w:r>
        <w:t xml:space="preserve"> об обстоятельствах выявления правонарушения и видеозапись, на которой зафиксировано правонарушение, и признательные показания привлекаемого лица, считает, что виновность </w:t>
      </w:r>
      <w:r w:rsidR="003926D5">
        <w:t>Вурдова А.А.</w:t>
      </w:r>
      <w:r>
        <w:t xml:space="preserve"> в совершении административного правонарушения, пре</w:t>
      </w:r>
      <w:r>
        <w:t>дусмотренного ч. 3 ст. 12.16 Кодекса РФ об АП, доказана. 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</w:t>
      </w:r>
      <w:r>
        <w:t>иалы дела не содержат.</w:t>
      </w:r>
    </w:p>
    <w:p w:rsidR="00E21864" w:rsidP="00E21864">
      <w:pPr>
        <w:pStyle w:val="NoSpacing"/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 и, принимая во внимание, что административное наказание, является установленной государством мерой ответствен</w:t>
      </w:r>
      <w:r>
        <w:t xml:space="preserve">ности за совершенное правонарушение и применяется в целях предупреждения новых правонарушений, отсутствие смягчающих и отягчающих вину обстоятельств, предусмотренных ст. ст. 4.2 и 4.3 Кодекса РФ об АП, приходит к выводу, что наказание необходимо назначить </w:t>
      </w:r>
      <w:r>
        <w:t xml:space="preserve">в виде административного штрафа. </w:t>
      </w:r>
    </w:p>
    <w:p w:rsidR="00E21864" w:rsidP="00E21864">
      <w:pPr>
        <w:pStyle w:val="NoSpacing"/>
        <w:ind w:firstLine="567"/>
        <w:jc w:val="both"/>
      </w:pPr>
      <w:r>
        <w:t>На основании изложенного и руководствуясь ст.ст. 29.9, 29.10 Кодекса РФ об АП, мировой судья,</w:t>
      </w:r>
    </w:p>
    <w:p w:rsidR="00E21864" w:rsidP="00E21864">
      <w:pPr>
        <w:pStyle w:val="NoSpacing"/>
        <w:jc w:val="center"/>
      </w:pPr>
      <w:r>
        <w:t>ПОСТАНОВИЛ:</w:t>
      </w:r>
    </w:p>
    <w:p w:rsidR="00E21864" w:rsidP="00E21864">
      <w:pPr>
        <w:pStyle w:val="NoSpacing"/>
        <w:jc w:val="center"/>
      </w:pPr>
    </w:p>
    <w:p w:rsidR="00E21864" w:rsidP="00E21864">
      <w:pPr>
        <w:pStyle w:val="NoSpacing"/>
        <w:jc w:val="both"/>
      </w:pPr>
      <w:r>
        <w:t xml:space="preserve"> </w:t>
      </w:r>
      <w:r>
        <w:tab/>
      </w:r>
      <w:r w:rsidR="003926D5">
        <w:t>Вурдова Александра Анатольевича</w:t>
      </w:r>
      <w:r>
        <w:rPr>
          <w:color w:val="FF0000"/>
        </w:rPr>
        <w:t xml:space="preserve"> </w:t>
      </w:r>
      <w:r>
        <w:t>признать</w:t>
      </w:r>
      <w:r>
        <w:rPr>
          <w:color w:val="FF0000"/>
        </w:rPr>
        <w:t xml:space="preserve"> </w:t>
      </w:r>
      <w:r>
        <w:t>виновным в совершении административного правонарушения, предусмотренного</w:t>
      </w:r>
      <w:r>
        <w:t xml:space="preserve"> ч. 3 ст. 12.16 Кодекса Российской Федерации об административных правонарушениях и назначить ему наказание в виде административного штрафа в размере 5000 (пяти тысяч) рублей. </w:t>
      </w:r>
    </w:p>
    <w:p w:rsidR="00E21864" w:rsidRPr="00455A0D" w:rsidP="00E21864">
      <w:pPr>
        <w:pStyle w:val="NoSpacing"/>
        <w:ind w:firstLine="567"/>
        <w:jc w:val="both"/>
        <w:rPr>
          <w:color w:val="FF0000"/>
        </w:rPr>
      </w:pPr>
      <w:r w:rsidRPr="00455A0D">
        <w:t>Штраф подлежит уплате в УФК по Ханты-Мансийскому автономному округу-Югре (УМВД Р</w:t>
      </w:r>
      <w:r w:rsidRPr="00455A0D">
        <w:t xml:space="preserve">оссии по ХМАО-Югре), ИНН 8601010390, КПП 860101001, ОКТМО </w:t>
      </w:r>
      <w:r w:rsidRPr="00455A0D">
        <w:rPr>
          <w:color w:val="0000CC"/>
        </w:rPr>
        <w:t>71875000</w:t>
      </w:r>
      <w:r w:rsidRPr="00455A0D">
        <w:rPr>
          <w:color w:val="FF0000"/>
        </w:rPr>
        <w:t>,</w:t>
      </w:r>
      <w:r w:rsidRPr="00455A0D">
        <w:t xml:space="preserve"> номер счета получателя платежа 03100643000000018700 в РКЦ Ханты-Мансийск//УФК по ХМАО-Югре г. Ханты-Мансийск, БИК 007162163, кор./сч. 40102810245370000007, КБК 18811601123010001140; УИН </w:t>
      </w:r>
      <w:r w:rsidRPr="00455A0D">
        <w:rPr>
          <w:color w:val="0000CC"/>
        </w:rPr>
        <w:t>188104862</w:t>
      </w:r>
      <w:r w:rsidRPr="00455A0D" w:rsidR="00455A0D">
        <w:rPr>
          <w:color w:val="0000CC"/>
        </w:rPr>
        <w:t>30480024198</w:t>
      </w:r>
      <w:r w:rsidRPr="00455A0D">
        <w:rPr>
          <w:color w:val="FF0000"/>
        </w:rPr>
        <w:t>.</w:t>
      </w:r>
    </w:p>
    <w:p w:rsidR="00E21864" w:rsidP="00E21864">
      <w:pPr>
        <w:pStyle w:val="NoSpacing"/>
        <w:ind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E21864" w:rsidP="00E21864">
      <w:pPr>
        <w:pStyle w:val="NoSpacing"/>
        <w:ind w:firstLine="567"/>
        <w:jc w:val="both"/>
      </w:pPr>
      <w:r>
        <w:t>В со</w:t>
      </w:r>
      <w:r>
        <w:t>ответствии с п. 1.3 ст. 32.2 Кодекса РФ об АП 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штрафа, то е</w:t>
      </w:r>
      <w:r>
        <w:t xml:space="preserve">сть в размере 2500 (двух тысяч пятисот) рублей. </w:t>
      </w:r>
    </w:p>
    <w:p w:rsidR="00E21864" w:rsidP="00E21864">
      <w:pPr>
        <w:pStyle w:val="NoSpacing"/>
        <w:ind w:firstLine="567"/>
        <w:jc w:val="both"/>
      </w:pPr>
      <w:r>
        <w:t>Квитанцию об оплате штрафа необходимо представить мировому судье судебного участка № 3 Нижневартовского судебного района города окружного значения Нижневартовска Ханты - Мансийского автономного округа – Югры</w:t>
      </w:r>
      <w:r>
        <w:t xml:space="preserve"> по адресу: г. Нижневартовск, ул. Нефтяников, д. 6, каб. 214.</w:t>
      </w:r>
    </w:p>
    <w:p w:rsidR="00E21864" w:rsidP="00E21864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</w:t>
      </w:r>
    </w:p>
    <w:p w:rsidR="00E21864" w:rsidP="00E21864">
      <w:pPr>
        <w:pStyle w:val="NoSpacing"/>
        <w:ind w:firstLine="567"/>
        <w:jc w:val="both"/>
      </w:pPr>
      <w:r>
        <w:t>Постановление может быт</w:t>
      </w:r>
      <w:r>
        <w:t>ь обжаловано в течение 10 суток в Нижневартовский городской суд, через мирового судью судебного участка № 3.</w:t>
      </w:r>
    </w:p>
    <w:p w:rsidR="00E21864" w:rsidP="00E21864">
      <w:pPr>
        <w:pStyle w:val="NoSpacing"/>
        <w:ind w:firstLine="567"/>
        <w:jc w:val="both"/>
      </w:pPr>
    </w:p>
    <w:p w:rsidR="00E21864" w:rsidP="00E21864">
      <w:pPr>
        <w:pStyle w:val="NoSpacing"/>
        <w:ind w:firstLine="567"/>
        <w:jc w:val="both"/>
        <w:rPr>
          <w:rFonts w:eastAsia="MS Mincho"/>
        </w:rPr>
      </w:pPr>
      <w:r>
        <w:rPr>
          <w:sz w:val="27"/>
          <w:szCs w:val="27"/>
        </w:rPr>
        <w:t>****</w:t>
      </w: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Е.В. Аксенова</w:t>
      </w:r>
    </w:p>
    <w:p w:rsidR="00E21864" w:rsidP="00E21864">
      <w:pPr>
        <w:ind w:firstLine="540"/>
        <w:jc w:val="both"/>
      </w:pPr>
    </w:p>
    <w:p w:rsidR="00E21864" w:rsidP="00E21864">
      <w:pPr>
        <w:ind w:firstLine="540"/>
        <w:jc w:val="both"/>
      </w:pPr>
      <w:r>
        <w:t>Подлинник постановления находится в материал</w:t>
      </w:r>
      <w:r>
        <w:t xml:space="preserve">ах административного дела № </w:t>
      </w:r>
      <w:r>
        <w:rPr>
          <w:color w:val="0000FF"/>
        </w:rPr>
        <w:t>5-1</w:t>
      </w:r>
      <w:r w:rsidR="003926D5">
        <w:rPr>
          <w:color w:val="0000FF"/>
        </w:rPr>
        <w:t>40</w:t>
      </w:r>
      <w:r>
        <w:rPr>
          <w:color w:val="0000FF"/>
        </w:rPr>
        <w:t>-2103/2024</w:t>
      </w:r>
      <w:r>
        <w:t xml:space="preserve">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 - Югры </w:t>
      </w:r>
    </w:p>
    <w:p w:rsidR="00E21864" w:rsidP="00E21864"/>
    <w:p w:rsidR="00037B1C"/>
    <w:sectPr w:rsidSect="00455A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EA"/>
    <w:rsid w:val="00037B1C"/>
    <w:rsid w:val="003926D5"/>
    <w:rsid w:val="00455A0D"/>
    <w:rsid w:val="00756EEA"/>
    <w:rsid w:val="00D5155A"/>
    <w:rsid w:val="00E21864"/>
    <w:rsid w:val="00F010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702D86-6C07-4E45-8DC4-6EEE2711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010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1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E5098-9221-4F8D-8CE0-5604E8E4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